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A5" w:rsidRDefault="00BF5C8E" w:rsidP="00BF5C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BF5C8E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КАК ПОБЕДИТЬ КЛИМАКТЕРИЧЕСКИЙ СИНДРОМ</w:t>
      </w:r>
    </w:p>
    <w:p w:rsidR="00346E9B" w:rsidRDefault="00346E9B" w:rsidP="00BF5C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:rsidR="00BF5C8E" w:rsidRDefault="00BF5C8E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Климактерический синдром возникает у женщин в период угасания детородной функции, в возрасте старше 45-47 лет. На этом этапе постепенно уменьшаются размеры яичников и матки, исчезают менструации. Синдром проявляется у 40 % женщин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пременопаузальном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периоде, у 40 – 80 % -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после менопаузы и только у 3% - через 2-5 лет после её наступления.</w:t>
      </w:r>
    </w:p>
    <w:p w:rsidR="00BF5C8E" w:rsidRDefault="00BF5C8E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F5C8E">
        <w:rPr>
          <w:rFonts w:ascii="Times New Roman" w:hAnsi="Times New Roman" w:cs="Times New Roman"/>
          <w:b/>
          <w:sz w:val="24"/>
          <w:szCs w:val="24"/>
          <w:lang w:val="ru-RU"/>
        </w:rPr>
        <w:t>ЧТО ТАКОЕ КЛИМАКТЕРИЧЕСКИЙ СИНДРОМ</w:t>
      </w:r>
    </w:p>
    <w:p w:rsidR="00BF5C8E" w:rsidRDefault="00BF5C8E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Синдром возникает как результат возрастного снижения уровня женских половых гормонов (эстрогенов)</w:t>
      </w:r>
      <w:r w:rsidR="008823F5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организме и изменений в работе гипоталамуса. Длительность этого патологического состояния может составлять от полутора до 10 лет. В среднем же симптомы наблюдаются около 2-5 лет. Их выраженность зависит от общего состояния здоровья женщины и индивидуальных особенностей её организма.</w:t>
      </w:r>
    </w:p>
    <w:p w:rsidR="008823F5" w:rsidRDefault="008823F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Менопауза, то есть прекращение менструаций, наступает у всех женщин без исключения, но при этом климактерический синдром проявляется не у каждой. С большей вероятностью он возникает у женщин:</w:t>
      </w:r>
    </w:p>
    <w:p w:rsidR="008823F5" w:rsidRDefault="008823F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- при снижении адаптационной системы организма;</w:t>
      </w:r>
    </w:p>
    <w:p w:rsidR="008823F5" w:rsidRDefault="008823F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- с наследственными заболеваниями;</w:t>
      </w:r>
    </w:p>
    <w:p w:rsidR="008823F5" w:rsidRDefault="008823F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-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проблемами.</w:t>
      </w:r>
    </w:p>
    <w:p w:rsidR="008823F5" w:rsidRDefault="008823F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На возникновение и течение климактерического синдрома оказывает влияние наличие гинекологических заболеваний, таких как миома матки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эндометриоз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Существенное значение </w:t>
      </w:r>
      <w:r w:rsidR="00803F12">
        <w:rPr>
          <w:rFonts w:ascii="Times New Roman" w:hAnsi="Times New Roman" w:cs="Times New Roman"/>
          <w:sz w:val="24"/>
          <w:szCs w:val="24"/>
          <w:lang w:val="ru-RU"/>
        </w:rPr>
        <w:t>имеют психосоциальные факторы – проблемы на работе, неустроенность в личной жизни. Нередко начало синдрома провоцирует стрессовая ситуация. Отмечается также волнообразность и сезонность проявлений климактерического синдрома, пик его приходится на весну и осень.</w:t>
      </w:r>
    </w:p>
    <w:p w:rsidR="00803F12" w:rsidRDefault="00803F12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КАК ПРОЯВЛЯЕТСЯ КЛИМАКТЕРИЧЕСКИЙ СИНДРОМ</w:t>
      </w:r>
    </w:p>
    <w:p w:rsidR="00803F12" w:rsidRDefault="00803F12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Симптоматика климактерического синдрома весьма разнообразна и может доставлять женщине серьезные неудобства. </w:t>
      </w:r>
      <w:r w:rsidR="00404FFA">
        <w:rPr>
          <w:rFonts w:ascii="Times New Roman" w:hAnsi="Times New Roman" w:cs="Times New Roman"/>
          <w:sz w:val="24"/>
          <w:szCs w:val="24"/>
          <w:lang w:val="ru-RU"/>
        </w:rPr>
        <w:t>Специалисты делят все проявления синдрома на три группы:</w:t>
      </w:r>
      <w:r w:rsidR="00562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DFB" w:rsidRDefault="00562DFB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нейровегетативные</w:t>
      </w:r>
      <w:r w:rsidRPr="00404F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симптом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</w:p>
    <w:p w:rsidR="00404FFA" w:rsidRDefault="00562DFB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04FFA">
        <w:rPr>
          <w:rFonts w:ascii="Times New Roman" w:hAnsi="Times New Roman" w:cs="Times New Roman"/>
          <w:sz w:val="24"/>
          <w:szCs w:val="24"/>
          <w:lang w:val="ru-RU"/>
        </w:rPr>
        <w:t xml:space="preserve">           К самым распространенным (до 98%) </w:t>
      </w:r>
      <w:r w:rsidR="00404FFA" w:rsidRPr="00562DFB">
        <w:rPr>
          <w:rFonts w:ascii="Times New Roman" w:hAnsi="Times New Roman" w:cs="Times New Roman"/>
          <w:sz w:val="24"/>
          <w:szCs w:val="24"/>
          <w:lang w:val="ru-RU"/>
        </w:rPr>
        <w:t>нейровегетативным симптомам</w:t>
      </w:r>
      <w:r w:rsidR="00404F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4FFA" w:rsidRPr="00404FFA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приливы жара к лицу, голове и верхней части тела женщины. </w:t>
      </w:r>
      <w:r w:rsidR="00404FF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</w:t>
      </w:r>
      <w:r w:rsidR="00B81C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04FFA">
        <w:rPr>
          <w:rFonts w:ascii="Times New Roman" w:hAnsi="Times New Roman" w:cs="Times New Roman"/>
          <w:sz w:val="24"/>
          <w:szCs w:val="24"/>
          <w:lang w:val="ru-RU"/>
        </w:rPr>
        <w:t>приливов</w:t>
      </w:r>
      <w:r w:rsidR="00B81CB4">
        <w:rPr>
          <w:rFonts w:ascii="Times New Roman" w:hAnsi="Times New Roman" w:cs="Times New Roman"/>
          <w:sz w:val="24"/>
          <w:szCs w:val="24"/>
          <w:lang w:val="ru-RU"/>
        </w:rPr>
        <w:t>» может составлять от 30 секунд до 1-2 минут. Характерна для синдрома и повышенная потливость, сопровождающая приливы</w:t>
      </w:r>
      <w:r w:rsidR="00404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CB4">
        <w:rPr>
          <w:rFonts w:ascii="Times New Roman" w:hAnsi="Times New Roman" w:cs="Times New Roman"/>
          <w:sz w:val="24"/>
          <w:szCs w:val="24"/>
          <w:lang w:val="ru-RU"/>
        </w:rPr>
        <w:t>жара. Она встречается почти в 80% случаев. «Приливы» могут быть спровоцированы</w:t>
      </w:r>
      <w:r w:rsidR="00F05355">
        <w:rPr>
          <w:rFonts w:ascii="Times New Roman" w:hAnsi="Times New Roman" w:cs="Times New Roman"/>
          <w:sz w:val="24"/>
          <w:szCs w:val="24"/>
          <w:lang w:val="ru-RU"/>
        </w:rPr>
        <w:t xml:space="preserve"> самыми различными раздражителями, такими как стресс, изменение погодных условий и т.д. При </w:t>
      </w:r>
      <w:r w:rsidR="00F05355">
        <w:rPr>
          <w:rFonts w:ascii="Times New Roman" w:hAnsi="Times New Roman" w:cs="Times New Roman"/>
          <w:sz w:val="24"/>
          <w:szCs w:val="24"/>
          <w:lang w:val="ru-RU"/>
        </w:rPr>
        <w:lastRenderedPageBreak/>
        <w:t>«приливах» температура поверхности кожи повышается почти на 5</w:t>
      </w:r>
      <w:r w:rsidR="00F0535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proofErr w:type="gramStart"/>
      <w:r w:rsidR="00F0535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0535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F05355">
        <w:rPr>
          <w:rFonts w:ascii="Times New Roman" w:hAnsi="Times New Roman" w:cs="Times New Roman"/>
          <w:sz w:val="24"/>
          <w:szCs w:val="24"/>
          <w:lang w:val="ru-RU"/>
        </w:rPr>
        <w:t xml:space="preserve">, сердцебиение учащается до 130 ударов в минуту и более, расширяются периферические сосуды. </w:t>
      </w:r>
      <w:r w:rsidR="00CE2EBD">
        <w:rPr>
          <w:rFonts w:ascii="Times New Roman" w:hAnsi="Times New Roman" w:cs="Times New Roman"/>
          <w:sz w:val="24"/>
          <w:szCs w:val="24"/>
          <w:lang w:val="ru-RU"/>
        </w:rPr>
        <w:t>Кроме того к распространенным вегетативным расстройствам также относят появление красных пятин на груди и шее, напоминающих формой ожерелье, приступы головной боли, изменения артериального давления, гипертонические кризы, вазомоторный ринит. Нередко женщины жалуются на судороги или онемение конечностей, сухость кожи, отечность, сонливость или наоборот, повышенную возбудимость. У некоторых наблюдаются приступы удушья и панические атаки.</w:t>
      </w:r>
    </w:p>
    <w:p w:rsidR="00A11F55" w:rsidRDefault="00A11F5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Нейровегетативные расстройства во время климакса могут стать причиной повышенной чувствительности нервной системы, что приводит к появлению боли в разных отделах организма.</w:t>
      </w:r>
    </w:p>
    <w:p w:rsidR="00A11F55" w:rsidRDefault="00A11F55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ПСИХОНЕВРАТИЧЕСКИЕ СИМПТОМЫ</w:t>
      </w:r>
    </w:p>
    <w:p w:rsidR="00A11F55" w:rsidRDefault="00A11F55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Климактерического синдрома проявляются снижением памяти и внимания, раздражительностью,  эмоциональной неустойчивостью и чувством усталости. У многих женщин отмечается снижение работоспособности. Почти у 13% пациенток присутствуют те или иные невротические расстройства, сопровождающиеся плаксивостью, ощущением страха или тревоги, приступами беспричинной раздражительности, непереносимостью некоторых запахов или звуков. Очень большое влияние на поведение женщины в этот период оказывает восприятие ею наступление климакса как трагедии, </w:t>
      </w:r>
      <w:r w:rsidR="00BD2BD9">
        <w:rPr>
          <w:rFonts w:ascii="Times New Roman" w:hAnsi="Times New Roman" w:cs="Times New Roman"/>
          <w:sz w:val="24"/>
          <w:szCs w:val="24"/>
          <w:lang w:val="ru-RU"/>
        </w:rPr>
        <w:t>окончательного прихода старости. У 10%  женщин с климактерическим синд</w:t>
      </w:r>
      <w:r w:rsidR="00C50731">
        <w:rPr>
          <w:rFonts w:ascii="Times New Roman" w:hAnsi="Times New Roman" w:cs="Times New Roman"/>
          <w:sz w:val="24"/>
          <w:szCs w:val="24"/>
          <w:lang w:val="ru-RU"/>
        </w:rPr>
        <w:t xml:space="preserve">ромом диагностируется стойкая </w:t>
      </w:r>
      <w:proofErr w:type="gramStart"/>
      <w:r w:rsidR="00C50731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BD2BD9">
        <w:rPr>
          <w:rFonts w:ascii="Times New Roman" w:hAnsi="Times New Roman" w:cs="Times New Roman"/>
          <w:sz w:val="24"/>
          <w:szCs w:val="24"/>
          <w:lang w:val="ru-RU"/>
        </w:rPr>
        <w:t>прессия</w:t>
      </w:r>
      <w:proofErr w:type="gramEnd"/>
      <w:r w:rsidR="00C50731">
        <w:rPr>
          <w:rFonts w:ascii="Times New Roman" w:hAnsi="Times New Roman" w:cs="Times New Roman"/>
          <w:sz w:val="24"/>
          <w:szCs w:val="24"/>
          <w:lang w:val="ru-RU"/>
        </w:rPr>
        <w:t xml:space="preserve"> вызванная именно этими переживаниями. Такая депрессия является одним из самых тяжелых и трудно поддающихся лечению психоневротических симптомов.</w:t>
      </w:r>
    </w:p>
    <w:p w:rsidR="00C50731" w:rsidRDefault="00C50731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СОМАТИЧЕСКИЕ СИМПТОМЫ</w:t>
      </w:r>
    </w:p>
    <w:p w:rsidR="00480C55" w:rsidRDefault="00C50731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33E6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37C3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33E61">
        <w:rPr>
          <w:rFonts w:ascii="Times New Roman" w:hAnsi="Times New Roman" w:cs="Times New Roman"/>
          <w:sz w:val="24"/>
          <w:szCs w:val="24"/>
          <w:lang w:val="ru-RU"/>
        </w:rPr>
        <w:t xml:space="preserve"> Соматические симптомы могут быть вызваны как общим возрастными изменениями обменных процессов, так и повышенной реакцией тканей и органов на снижение уровня э</w:t>
      </w:r>
      <w:r w:rsidR="00D72FF2">
        <w:rPr>
          <w:rFonts w:ascii="Times New Roman" w:hAnsi="Times New Roman" w:cs="Times New Roman"/>
          <w:sz w:val="24"/>
          <w:szCs w:val="24"/>
          <w:lang w:val="ru-RU"/>
        </w:rPr>
        <w:t xml:space="preserve">строгенов в организме женщины. Отмечаются воспаления стенок влагалища, дистрофические изменения вульвы, кровотечения, зуд, непроизвольное или болезненное мочеиспускание. Из-за потери тонуса поддерживающих  мышц может произойти опущение или даже выпадение матки и влагалища. При этом </w:t>
      </w:r>
      <w:proofErr w:type="spellStart"/>
      <w:r w:rsidR="00D72FF2">
        <w:rPr>
          <w:rFonts w:ascii="Times New Roman" w:hAnsi="Times New Roman" w:cs="Times New Roman"/>
          <w:sz w:val="24"/>
          <w:szCs w:val="24"/>
          <w:lang w:val="ru-RU"/>
        </w:rPr>
        <w:t>эстрогенозависимой</w:t>
      </w:r>
      <w:proofErr w:type="spellEnd"/>
      <w:r w:rsidR="00D72FF2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не только мочеполовая система, но и кожа, ногти, волосы, молочные железы. Из-за снижения выработки и содержания коллагена все они подвергаются атрофии. Толщина кожи уменьшается, снижается ее эластичность, замедляется циркуляция крови в капиллярах, что приводит к появлению морщин. </w:t>
      </w:r>
      <w:r w:rsidR="00C03528">
        <w:rPr>
          <w:rFonts w:ascii="Times New Roman" w:hAnsi="Times New Roman" w:cs="Times New Roman"/>
          <w:sz w:val="24"/>
          <w:szCs w:val="24"/>
          <w:lang w:val="ru-RU"/>
        </w:rPr>
        <w:t xml:space="preserve">В 40% случаев увеличивается вес. Снижение уровня эстрогена приводит к повышенному вымыванию кальция </w:t>
      </w:r>
      <w:r w:rsidR="00CD305F">
        <w:rPr>
          <w:rFonts w:ascii="Times New Roman" w:hAnsi="Times New Roman" w:cs="Times New Roman"/>
          <w:sz w:val="24"/>
          <w:szCs w:val="24"/>
          <w:lang w:val="ru-RU"/>
        </w:rPr>
        <w:t>из костей, снижению синтеза витамина</w:t>
      </w:r>
      <w:proofErr w:type="gramStart"/>
      <w:r w:rsidR="00CD305F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proofErr w:type="gramEnd"/>
      <w:r w:rsidR="00CD305F">
        <w:rPr>
          <w:rFonts w:ascii="Times New Roman" w:hAnsi="Times New Roman" w:cs="Times New Roman"/>
          <w:sz w:val="24"/>
          <w:szCs w:val="24"/>
          <w:lang w:val="ru-RU"/>
        </w:rPr>
        <w:t xml:space="preserve"> и усвоения кальция, начинает доминировать процесс разрушения кости. Следствием этих процессов являются возникновение </w:t>
      </w:r>
      <w:proofErr w:type="spellStart"/>
      <w:r w:rsidR="00CD305F">
        <w:rPr>
          <w:rFonts w:ascii="Times New Roman" w:hAnsi="Times New Roman" w:cs="Times New Roman"/>
          <w:sz w:val="24"/>
          <w:szCs w:val="24"/>
          <w:lang w:val="ru-RU"/>
        </w:rPr>
        <w:t>остеопороза</w:t>
      </w:r>
      <w:proofErr w:type="spellEnd"/>
      <w:r w:rsidR="00480C55">
        <w:rPr>
          <w:rFonts w:ascii="Times New Roman" w:hAnsi="Times New Roman" w:cs="Times New Roman"/>
          <w:sz w:val="24"/>
          <w:szCs w:val="24"/>
          <w:lang w:val="ru-RU"/>
        </w:rPr>
        <w:t>, ночных болей в конечностях, поражения позвоночника. Возможны нарушения в работе щитовидной железы.</w:t>
      </w:r>
    </w:p>
    <w:p w:rsidR="000806D9" w:rsidRDefault="000B34D0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562DF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от особенностей клинических проявлений</w:t>
      </w:r>
      <w:r w:rsidR="00562D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806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34D0">
        <w:rPr>
          <w:rFonts w:ascii="Times New Roman" w:hAnsi="Times New Roman" w:cs="Times New Roman"/>
          <w:sz w:val="24"/>
          <w:szCs w:val="24"/>
          <w:lang w:val="ru-RU"/>
        </w:rPr>
        <w:t>выделяют три формы.</w:t>
      </w:r>
    </w:p>
    <w:p w:rsidR="00562DFB" w:rsidRDefault="00562DFB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34D0" w:rsidRDefault="000B34D0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ТИПИЧНАЯ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неосложненная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3B274B" w:rsidRDefault="000B34D0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Для нее характерны только (повышенная потливость) и приливы. Наблюдается она у практически здоровых женщин, испытывающих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длительные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или умственное перенапряжение. Характеризуется типичная форма своевременным наступлением менопаузы и появлением классических симптомов </w:t>
      </w:r>
      <w:r w:rsidR="003B274B">
        <w:rPr>
          <w:rFonts w:ascii="Times New Roman" w:hAnsi="Times New Roman" w:cs="Times New Roman"/>
          <w:sz w:val="24"/>
          <w:szCs w:val="24"/>
          <w:lang w:val="ru-RU"/>
        </w:rPr>
        <w:t>климакса, исчезающих в среднем через полтора-два года. Общее состояние женщины не меняется. Отмечается умеренно-избыточное отложение подкожного жира, снижение упругости кожи и другие признаки изменений в организме, полностью соответствующие возрасту. Состояние репродуктивной системы при этой форме также соответствует возрасту.</w:t>
      </w:r>
    </w:p>
    <w:p w:rsidR="003B274B" w:rsidRDefault="003B274B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ОСЛОЖНЕННАЯ ФОРМА</w:t>
      </w:r>
    </w:p>
    <w:p w:rsidR="00AB46E1" w:rsidRDefault="003B274B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Осложненная форма встречается на фоне заболеваний органов пищеварения,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системы, сахарного диабета, дисфункций щитовидной железы у женщин после 45 лет. При осложненной форме частота приловов возрастает, </w:t>
      </w:r>
      <w:r w:rsidR="002B249D">
        <w:rPr>
          <w:rFonts w:ascii="Times New Roman" w:hAnsi="Times New Roman" w:cs="Times New Roman"/>
          <w:sz w:val="24"/>
          <w:szCs w:val="24"/>
          <w:lang w:val="ru-RU"/>
        </w:rPr>
        <w:t xml:space="preserve">а тяжесть их протекания увеличивается. Могут возникнуть боли или чувство замирания в области сердца, усиленное </w:t>
      </w:r>
      <w:r w:rsidR="00AB46E1">
        <w:rPr>
          <w:rFonts w:ascii="Times New Roman" w:hAnsi="Times New Roman" w:cs="Times New Roman"/>
          <w:sz w:val="24"/>
          <w:szCs w:val="24"/>
          <w:lang w:val="ru-RU"/>
        </w:rPr>
        <w:t xml:space="preserve">сердцебиение, нарушение памяти и сна. Согласно исследованиям, у </w:t>
      </w:r>
      <w:proofErr w:type="gramStart"/>
      <w:r w:rsidR="00AB46E1">
        <w:rPr>
          <w:rFonts w:ascii="Times New Roman" w:hAnsi="Times New Roman" w:cs="Times New Roman"/>
          <w:sz w:val="24"/>
          <w:szCs w:val="24"/>
          <w:lang w:val="ru-RU"/>
        </w:rPr>
        <w:t>женщин, страдающих гипертонией осложненная форма климактерического синдрома возникает</w:t>
      </w:r>
      <w:proofErr w:type="gramEnd"/>
      <w:r w:rsidR="00AB46E1">
        <w:rPr>
          <w:rFonts w:ascii="Times New Roman" w:hAnsi="Times New Roman" w:cs="Times New Roman"/>
          <w:sz w:val="24"/>
          <w:szCs w:val="24"/>
          <w:lang w:val="ru-RU"/>
        </w:rPr>
        <w:t xml:space="preserve"> в два раза чаще, чем у здоровых людей.</w:t>
      </w:r>
    </w:p>
    <w:p w:rsidR="00AB46E1" w:rsidRDefault="00AB46E1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АТИПИЧНАЯ ФОРМА</w:t>
      </w:r>
    </w:p>
    <w:p w:rsidR="000B34D0" w:rsidRDefault="00AB46E1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Атипичная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встречается не слишком часто, в основном у женщин, перенесших в прошлом физические или психологические травмы, тяжелые заболевания, оперативные вмешательства, или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кто длительное время работал в условиях воздействия вредных факторов.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атипичной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формы характерно нарушение менструального цикла, а затем стойкое отсутствие менструации. Через некоторое время появляются типичные климактерические</w:t>
      </w:r>
      <w:r w:rsidR="00DD32F6">
        <w:rPr>
          <w:rFonts w:ascii="Times New Roman" w:hAnsi="Times New Roman" w:cs="Times New Roman"/>
          <w:sz w:val="24"/>
          <w:szCs w:val="24"/>
          <w:lang w:val="ru-RU"/>
        </w:rPr>
        <w:t xml:space="preserve"> синдромы: нарушение сна, плаксивость, ухудшение памяти и работоспособности. Кроме того наблюдается сухость кожи, выпадение волос и их ломкость, на коже рук, головы и груди появляются пигментные пятна. Может начаться зуд кожи конечностей или в области половых органов. Практически у всех больных</w:t>
      </w:r>
      <w:r w:rsidR="000B3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2F6">
        <w:rPr>
          <w:rFonts w:ascii="Times New Roman" w:hAnsi="Times New Roman" w:cs="Times New Roman"/>
          <w:sz w:val="24"/>
          <w:szCs w:val="24"/>
          <w:lang w:val="ru-RU"/>
        </w:rPr>
        <w:t xml:space="preserve">увеличивается вес, возникают отеки, боли в суставах, учащается мочеиспускание, иногда болезненное. Состояние ухудшается достаточно быстро, вызывая полную утрату работоспособности. У женщин с </w:t>
      </w:r>
      <w:proofErr w:type="spellStart"/>
      <w:r w:rsidR="00DD32F6">
        <w:rPr>
          <w:rFonts w:ascii="Times New Roman" w:hAnsi="Times New Roman" w:cs="Times New Roman"/>
          <w:sz w:val="24"/>
          <w:szCs w:val="24"/>
          <w:lang w:val="ru-RU"/>
        </w:rPr>
        <w:t>атипичной</w:t>
      </w:r>
      <w:proofErr w:type="spellEnd"/>
      <w:r w:rsidR="00DD32F6">
        <w:rPr>
          <w:rFonts w:ascii="Times New Roman" w:hAnsi="Times New Roman" w:cs="Times New Roman"/>
          <w:sz w:val="24"/>
          <w:szCs w:val="24"/>
          <w:lang w:val="ru-RU"/>
        </w:rPr>
        <w:t xml:space="preserve"> формой могут развиться приступы астмы, </w:t>
      </w:r>
      <w:proofErr w:type="spellStart"/>
      <w:r w:rsidR="00DD32F6">
        <w:rPr>
          <w:rFonts w:ascii="Times New Roman" w:hAnsi="Times New Roman" w:cs="Times New Roman"/>
          <w:sz w:val="24"/>
          <w:szCs w:val="24"/>
          <w:lang w:val="ru-RU"/>
        </w:rPr>
        <w:t>остеопороз</w:t>
      </w:r>
      <w:proofErr w:type="spellEnd"/>
      <w:r w:rsidR="00DD32F6">
        <w:rPr>
          <w:rFonts w:ascii="Times New Roman" w:hAnsi="Times New Roman" w:cs="Times New Roman"/>
          <w:sz w:val="24"/>
          <w:szCs w:val="24"/>
          <w:lang w:val="ru-RU"/>
        </w:rPr>
        <w:t xml:space="preserve">, гипогликемия, </w:t>
      </w:r>
      <w:proofErr w:type="spellStart"/>
      <w:r w:rsidR="00DD32F6">
        <w:rPr>
          <w:rFonts w:ascii="Times New Roman" w:hAnsi="Times New Roman" w:cs="Times New Roman"/>
          <w:sz w:val="24"/>
          <w:szCs w:val="24"/>
          <w:lang w:val="ru-RU"/>
        </w:rPr>
        <w:t>остеохонроз</w:t>
      </w:r>
      <w:proofErr w:type="spellEnd"/>
      <w:r w:rsidR="00DD32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49CD">
        <w:rPr>
          <w:rFonts w:ascii="Times New Roman" w:hAnsi="Times New Roman" w:cs="Times New Roman"/>
          <w:sz w:val="24"/>
          <w:szCs w:val="24"/>
          <w:lang w:val="ru-RU"/>
        </w:rPr>
        <w:t>панические приступы.</w:t>
      </w:r>
    </w:p>
    <w:p w:rsidR="004849CD" w:rsidRDefault="004849CD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ЛЕЧЕНИЕ КЛИМАКТЕРИЧЕСКОГО СИНДРОМА</w:t>
      </w:r>
    </w:p>
    <w:p w:rsidR="004849CD" w:rsidRDefault="004849CD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В первую очередь надо понимать, что климакс – это физиологический процесс. Осложнения менопаузы или патологическое течение климакса требует консультации у специалистов, а поэтому в таких случаях страдающие женщины должны быть обследованы врачами сразу нескольких специальностей, включая невролога и психотерапевта. Тем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ведущую роль в снижении отрицательного влияния синдрома на качество жизни пациентки играет все же врач-гинеколог. Именно он ставит диагноз и выбирает метод лечения. На сегодняшний день существует три основных направления терапии, каждое из которых имеет свои плюсы и минусы.</w:t>
      </w:r>
    </w:p>
    <w:p w:rsidR="004849CD" w:rsidRDefault="004849CD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</w:t>
      </w:r>
      <w:r w:rsidR="00562DFB" w:rsidRPr="00562DFB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НЕМЕДИКАМЕНТОЗНАЯ ТЕРАПИЯ</w:t>
      </w:r>
    </w:p>
    <w:p w:rsidR="004849CD" w:rsidRDefault="004849CD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Этот этап желательно начинать ещё в рамках подготовки женщины к климаксу. Такой подход облегчает течение климактерического синдрома или даже позволяет его избежать. Хороший эффект оказывают комплексы специальной лечебной физкультуры. Доказано, что ежедневные занятия положительно </w:t>
      </w:r>
      <w:r w:rsidR="00F20E77">
        <w:rPr>
          <w:rFonts w:ascii="Times New Roman" w:hAnsi="Times New Roman" w:cs="Times New Roman"/>
          <w:sz w:val="24"/>
          <w:szCs w:val="24"/>
          <w:lang w:val="ru-RU"/>
        </w:rPr>
        <w:t>влияют на различные механизмы нервной системы, что очень важно для снижения психоневротических симптомов. Лечебная физкультура может быть рекомендована в виде утренней гимнастики или занятий в группе. Тип упражнений и их объем определяет врач. Регулярные физические нагрузки, особенно ходьба, повышают кислородный обмен, снижают уровень инсулина, нормализуют углеводный обмен.</w:t>
      </w:r>
    </w:p>
    <w:p w:rsidR="00F20E77" w:rsidRDefault="00F20E77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Контроль над массой тела также входит в комплекс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немедикаментозной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терапии. Очень большое значение имеет правильное питание. В рационе женщины должны преобладать овощи и фрукты, жиры растительного происхождения. Потребление углеводов необходимо ограничить. В этот период рекомендуют</w:t>
      </w:r>
      <w:r w:rsidR="0026381D">
        <w:rPr>
          <w:rFonts w:ascii="Times New Roman" w:hAnsi="Times New Roman" w:cs="Times New Roman"/>
          <w:sz w:val="24"/>
          <w:szCs w:val="24"/>
          <w:lang w:val="ru-RU"/>
        </w:rPr>
        <w:t xml:space="preserve"> включать в ежедневный рацион пищу, богатую </w:t>
      </w:r>
      <w:proofErr w:type="spellStart"/>
      <w:r w:rsidR="0026381D">
        <w:rPr>
          <w:rFonts w:ascii="Times New Roman" w:hAnsi="Times New Roman" w:cs="Times New Roman"/>
          <w:sz w:val="24"/>
          <w:szCs w:val="24"/>
          <w:lang w:val="ru-RU"/>
        </w:rPr>
        <w:t>фитоэстрогенами</w:t>
      </w:r>
      <w:proofErr w:type="spellEnd"/>
      <w:r w:rsidR="0026381D">
        <w:rPr>
          <w:rFonts w:ascii="Times New Roman" w:hAnsi="Times New Roman" w:cs="Times New Roman"/>
          <w:sz w:val="24"/>
          <w:szCs w:val="24"/>
          <w:lang w:val="ru-RU"/>
        </w:rPr>
        <w:t>, например сою, льняное масло, листья петрушки и др. Дефицит витаминов восполняют с помощью витаминных комплексов, в состав которых обязательно должны входить витамины</w:t>
      </w:r>
      <w:proofErr w:type="gramStart"/>
      <w:r w:rsidR="0026381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="0026381D">
        <w:rPr>
          <w:rFonts w:ascii="Times New Roman" w:hAnsi="Times New Roman" w:cs="Times New Roman"/>
          <w:sz w:val="24"/>
          <w:szCs w:val="24"/>
          <w:lang w:val="ru-RU"/>
        </w:rPr>
        <w:t>, С, Е.</w:t>
      </w:r>
    </w:p>
    <w:p w:rsidR="0026381D" w:rsidRDefault="0026381D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="00562DFB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МЕДИКАМЕНТОЗНАЯ ТЕРАПИЯ</w:t>
      </w:r>
    </w:p>
    <w:p w:rsidR="0026381D" w:rsidRDefault="0026381D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 основном она используется для лечения среднего и тяжелого климактерического синдрома для нормализации состояния нервной системы. С этой целью пациентке могут быть рекомендованы седативные средства. При продолжительном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климатерическом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синдроме,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сопровождающимся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ещё и хроническими заболеваниями, назначают транквилизаторы, антидепрессанты и нейролептики. В курс лечения обязательно входят витамины.</w:t>
      </w:r>
    </w:p>
    <w:p w:rsidR="0026381D" w:rsidRDefault="0026381D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 w:rsidR="00562DFB" w:rsidRPr="00562DFB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ГОРМОНАЛЬНАЯ ТЕРАПИЯ</w:t>
      </w:r>
    </w:p>
    <w:p w:rsidR="0026381D" w:rsidRDefault="0026381D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Рекомендуется только при полном отсутствии эффекта от негормональной терапии. Целью является компенсация </w:t>
      </w:r>
      <w:r w:rsidR="00D1396E">
        <w:rPr>
          <w:rFonts w:ascii="Times New Roman" w:hAnsi="Times New Roman" w:cs="Times New Roman"/>
          <w:sz w:val="24"/>
          <w:szCs w:val="24"/>
          <w:lang w:val="ru-RU"/>
        </w:rPr>
        <w:t>происходящих в организме женщины возрастных гормональных изменений. Метод воздействия обычно выбирают, исходя из симптомов, появив</w:t>
      </w:r>
      <w:r w:rsidR="006452C0">
        <w:rPr>
          <w:rFonts w:ascii="Times New Roman" w:hAnsi="Times New Roman" w:cs="Times New Roman"/>
          <w:sz w:val="24"/>
          <w:szCs w:val="24"/>
          <w:lang w:val="ru-RU"/>
        </w:rPr>
        <w:t>шихся к началу лечения, отсутствия или наличия менструаций. Это позволяет планировать длительность терапии и определять ее цель – лечение только климактерического синдрома или всех развившихся на его фоне нарушений. Обязательное условие эффективной гормональной терапии – индивидуальный подбор препаратов и их доз с учетом степени гормонального дефицита у больной. Любые гормоны должны назначаться только лечащим врачом и приниматься под строгим контролем.</w:t>
      </w:r>
    </w:p>
    <w:p w:rsidR="00346E9B" w:rsidRDefault="006452C0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Обычно терапию рекомендуется начинать не позднее первы</w:t>
      </w:r>
      <w:r w:rsidR="00346E9B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6-12 месяцев после появлений приливов и других симптомов. На начальной стадии симптомы значительно</w:t>
      </w:r>
      <w:r w:rsidR="00346E9B">
        <w:rPr>
          <w:rFonts w:ascii="Times New Roman" w:hAnsi="Times New Roman" w:cs="Times New Roman"/>
          <w:sz w:val="24"/>
          <w:szCs w:val="24"/>
          <w:lang w:val="ru-RU"/>
        </w:rPr>
        <w:t xml:space="preserve"> легче поддаются коррекции, а также с большей вероятностью удается предотвратить развитие тяжелой формы синдрома.</w:t>
      </w:r>
    </w:p>
    <w:p w:rsidR="006452C0" w:rsidRPr="0026381D" w:rsidRDefault="00346E9B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Женщина в любом возрасте хочет оставаться молодой и красивой, но климактерический синдром часто безжалостно разрушает надежды. Он влияет 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ее физическое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самочувствие, но и на внешность. Истончаются волосы, тускнеют ногти, кости становятся хрупкими, а кожа – сухой. Это суровая неизбежность? Да, если смириться с таким положением дел. И – нет, если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сложа руки, а принять превентивные меры. Сегодня в арсенале у женщин масса возможностей сократить число и силу неприятных проявлений климакса. Остается только выбрать метод.</w:t>
      </w:r>
      <w:r w:rsidR="00645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0E77" w:rsidRPr="004849CD" w:rsidRDefault="00F20E77" w:rsidP="00BF5C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C55" w:rsidRPr="00480C55" w:rsidRDefault="00480C55" w:rsidP="00BF5C8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0731" w:rsidRPr="00A11F55" w:rsidRDefault="00C50731" w:rsidP="00BF5C8E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sectPr w:rsidR="00C50731" w:rsidRPr="00A11F55" w:rsidSect="0087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C8E"/>
    <w:rsid w:val="000806D9"/>
    <w:rsid w:val="0009378F"/>
    <w:rsid w:val="000B34D0"/>
    <w:rsid w:val="000E6AC9"/>
    <w:rsid w:val="001A7404"/>
    <w:rsid w:val="0026381D"/>
    <w:rsid w:val="002B249D"/>
    <w:rsid w:val="00346E9B"/>
    <w:rsid w:val="003B274B"/>
    <w:rsid w:val="003B50E3"/>
    <w:rsid w:val="00404FFA"/>
    <w:rsid w:val="00480C55"/>
    <w:rsid w:val="004849CD"/>
    <w:rsid w:val="004B1EFB"/>
    <w:rsid w:val="00562DFB"/>
    <w:rsid w:val="006452C0"/>
    <w:rsid w:val="00737C35"/>
    <w:rsid w:val="00803F12"/>
    <w:rsid w:val="00833E61"/>
    <w:rsid w:val="0087287B"/>
    <w:rsid w:val="008823F5"/>
    <w:rsid w:val="00A11F55"/>
    <w:rsid w:val="00AB46E1"/>
    <w:rsid w:val="00B81CB4"/>
    <w:rsid w:val="00B90377"/>
    <w:rsid w:val="00BD2BD9"/>
    <w:rsid w:val="00BF5C8E"/>
    <w:rsid w:val="00C03528"/>
    <w:rsid w:val="00C50731"/>
    <w:rsid w:val="00CD305F"/>
    <w:rsid w:val="00CE2EBD"/>
    <w:rsid w:val="00CF3B5B"/>
    <w:rsid w:val="00D1396E"/>
    <w:rsid w:val="00D72FF2"/>
    <w:rsid w:val="00DD32F6"/>
    <w:rsid w:val="00F05355"/>
    <w:rsid w:val="00F20E77"/>
    <w:rsid w:val="00F23E04"/>
    <w:rsid w:val="00F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2022-02-22T05:51:00Z</cp:lastPrinted>
  <dcterms:created xsi:type="dcterms:W3CDTF">2022-02-21T12:58:00Z</dcterms:created>
  <dcterms:modified xsi:type="dcterms:W3CDTF">2022-02-25T08:24:00Z</dcterms:modified>
</cp:coreProperties>
</file>